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62" w:rsidRPr="00271197" w:rsidRDefault="00402562" w:rsidP="00C87A15">
      <w:pPr>
        <w:pStyle w:val="a3"/>
        <w:ind w:left="598" w:firstLine="0"/>
        <w:jc w:val="center"/>
        <w:rPr>
          <w:b/>
          <w:bCs/>
          <w:sz w:val="28"/>
          <w:szCs w:val="28"/>
        </w:rPr>
      </w:pPr>
      <w:bookmarkStart w:id="0" w:name="_GoBack"/>
      <w:r w:rsidRPr="00271197">
        <w:rPr>
          <w:b/>
          <w:bCs/>
          <w:sz w:val="28"/>
          <w:szCs w:val="28"/>
        </w:rPr>
        <w:t>Режим</w:t>
      </w:r>
      <w:r w:rsidRPr="00271197">
        <w:rPr>
          <w:b/>
          <w:bCs/>
          <w:spacing w:val="-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и</w:t>
      </w:r>
      <w:r w:rsidRPr="00271197">
        <w:rPr>
          <w:b/>
          <w:bCs/>
          <w:spacing w:val="-2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гигиена</w:t>
      </w:r>
      <w:r w:rsidRPr="00271197">
        <w:rPr>
          <w:b/>
          <w:bCs/>
          <w:spacing w:val="-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питания</w:t>
      </w:r>
      <w:r w:rsidRPr="00271197">
        <w:rPr>
          <w:b/>
          <w:bCs/>
          <w:spacing w:val="-2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младших</w:t>
      </w:r>
      <w:r w:rsidRPr="00271197">
        <w:rPr>
          <w:b/>
          <w:bCs/>
          <w:spacing w:val="-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школьников</w:t>
      </w:r>
    </w:p>
    <w:bookmarkEnd w:id="0"/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Регулярность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является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одним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из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важных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принципов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рационального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непременным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условием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сохранения здоровья ребенка. Режим питания определяется количеством приемов пищи в течение дня, интервалами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между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ними,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также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распределением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калорийности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приемам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младшего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школьника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рекомендовано 4 - 5-разовое питание, при этом перерыв между ними не должен быть больше 3,5 часов. При этом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режим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 школьника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должен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также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учитывать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образ жизни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 нагрузки ребенка.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271197">
        <w:rPr>
          <w:sz w:val="28"/>
          <w:szCs w:val="28"/>
        </w:rPr>
        <w:t>Роль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регулярного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нормального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роста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развития.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spacing w:before="1"/>
        <w:ind w:left="716"/>
        <w:rPr>
          <w:sz w:val="28"/>
          <w:szCs w:val="28"/>
        </w:rPr>
      </w:pPr>
      <w:r w:rsidRPr="00271197">
        <w:rPr>
          <w:sz w:val="28"/>
          <w:szCs w:val="28"/>
        </w:rPr>
        <w:t>Особенности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режима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младшем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школьном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возрасте.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271197">
        <w:rPr>
          <w:sz w:val="28"/>
          <w:szCs w:val="28"/>
        </w:rPr>
        <w:t>"Перекусы"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между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основными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приемами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пищи.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Проблема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излишнего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веса.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spacing w:line="240" w:lineRule="auto"/>
        <w:ind w:left="716"/>
        <w:jc w:val="both"/>
        <w:rPr>
          <w:sz w:val="28"/>
          <w:szCs w:val="28"/>
        </w:rPr>
      </w:pPr>
      <w:r w:rsidRPr="00271197">
        <w:rPr>
          <w:sz w:val="28"/>
          <w:szCs w:val="28"/>
        </w:rPr>
        <w:t>Гигиена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младших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школьников -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ее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роль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в сохранении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здоровья.</w:t>
      </w:r>
    </w:p>
    <w:p w:rsidR="00402562" w:rsidRPr="00271197" w:rsidRDefault="00402562">
      <w:pPr>
        <w:pStyle w:val="a3"/>
        <w:spacing w:before="1"/>
        <w:ind w:right="165"/>
        <w:rPr>
          <w:sz w:val="28"/>
          <w:szCs w:val="28"/>
        </w:rPr>
      </w:pPr>
      <w:r w:rsidRPr="00271197">
        <w:rPr>
          <w:sz w:val="28"/>
          <w:szCs w:val="28"/>
        </w:rPr>
        <w:t>Соблюдение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режима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один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из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принципов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правильного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важное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условие</w:t>
      </w:r>
      <w:r w:rsidRPr="00271197">
        <w:rPr>
          <w:spacing w:val="50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сохранения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здоровья. Обычно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 школьника необходимо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4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или 5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приемов пищи.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более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частом приеме пищи может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снижаться аппетит или развиваться ожирение. При трехразовом питании в каждый прием приходится употреблять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большее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количество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а значит, затрудняется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процесс ее переваривания.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Режим питания определяется не только числом приемов пищи и интервалами между ними, но и количеством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калорий на прием. Так, при 4-х кратном питании на первый завтрак должно приходиться 25% калорийности от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общего суточного рациона, второй завтрак - 15%, обед - 35%, ужин - 25%. При 5-ти кратном питании (которое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особенно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рекомендовано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ослабленным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детям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детям,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испытывающим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высокие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нагрузки)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распределение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калорийности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иное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завтрак -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20%,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второй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завтрак 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10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15%, обед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30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35%,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полдник 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10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15%, ужин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20%.</w:t>
      </w:r>
    </w:p>
    <w:p w:rsidR="00402562" w:rsidRPr="00271197" w:rsidRDefault="00402562">
      <w:pPr>
        <w:pStyle w:val="a3"/>
        <w:ind w:right="169"/>
        <w:rPr>
          <w:sz w:val="28"/>
          <w:szCs w:val="28"/>
        </w:rPr>
      </w:pPr>
      <w:r w:rsidRPr="00271197">
        <w:rPr>
          <w:sz w:val="28"/>
          <w:szCs w:val="28"/>
        </w:rPr>
        <w:t>Организм младшего школьника наиболее активно расходует энергию в утренние часы, поэтому завтрак должен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стать обязательным компонентом рациона питания каждого ребенка. Установлено, что регулярный прием пищи по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утрам значительно снижает риск возникновения желудочно-кишечных заболеваний. "Завтракающие" дети более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устойчивы к стрессам, умственным и психоэмоциональным нагрузкам. А еще завтрак способствует сохранению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нормального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веса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у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детей.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Установлено, что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около 44%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тучных мальчиков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20%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девочек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не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завтракают.</w:t>
      </w:r>
    </w:p>
    <w:p w:rsidR="00402562" w:rsidRPr="00271197" w:rsidRDefault="00402562">
      <w:pPr>
        <w:pStyle w:val="a3"/>
        <w:spacing w:line="230" w:lineRule="exact"/>
        <w:ind w:left="598" w:firstLine="0"/>
        <w:rPr>
          <w:sz w:val="28"/>
          <w:szCs w:val="28"/>
        </w:rPr>
      </w:pPr>
      <w:r w:rsidRPr="00271197">
        <w:rPr>
          <w:sz w:val="28"/>
          <w:szCs w:val="28"/>
        </w:rPr>
        <w:t>Рекомендуемое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время для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завтрака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школьников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младших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классов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7.30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8.00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ч.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t>Рекомендованное время для обеда - 13.00 - 14.00 ч. При соблюдении регулярного питания организм заранее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готовится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ребенка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"вовремя"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возникает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аппетит.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Регулярный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50"/>
          <w:sz w:val="28"/>
          <w:szCs w:val="28"/>
        </w:rPr>
        <w:t xml:space="preserve"> </w:t>
      </w:r>
      <w:r w:rsidRPr="00271197">
        <w:rPr>
          <w:sz w:val="28"/>
          <w:szCs w:val="28"/>
        </w:rPr>
        <w:t>лучшая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профилактика гастрита. Не все дети могут быстро "настроиться" на обед. Поэтому не следует сажать ребенка за стол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сразу же после шумных, подвижных игр, необходимо дать ему 10 - 15 минут для того, чтобы успокоиться, что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особенно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важно для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активных, легковозбудимых детей.</w:t>
      </w:r>
    </w:p>
    <w:p w:rsidR="00402562" w:rsidRPr="00271197" w:rsidRDefault="00402562">
      <w:pPr>
        <w:pStyle w:val="a3"/>
        <w:ind w:right="166"/>
        <w:rPr>
          <w:sz w:val="28"/>
          <w:szCs w:val="28"/>
        </w:rPr>
      </w:pPr>
      <w:r w:rsidRPr="00271197">
        <w:rPr>
          <w:sz w:val="28"/>
          <w:szCs w:val="28"/>
        </w:rPr>
        <w:t>Оптимальное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время</w:t>
      </w:r>
      <w:r w:rsidRPr="00271197">
        <w:rPr>
          <w:spacing w:val="4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4"/>
          <w:sz w:val="28"/>
          <w:szCs w:val="28"/>
        </w:rPr>
        <w:t xml:space="preserve"> </w:t>
      </w:r>
      <w:r w:rsidRPr="00271197">
        <w:rPr>
          <w:sz w:val="28"/>
          <w:szCs w:val="28"/>
        </w:rPr>
        <w:t>ужина</w:t>
      </w:r>
      <w:r w:rsidRPr="00271197">
        <w:rPr>
          <w:spacing w:val="5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4"/>
          <w:sz w:val="28"/>
          <w:szCs w:val="28"/>
        </w:rPr>
        <w:t xml:space="preserve"> </w:t>
      </w:r>
      <w:r w:rsidRPr="00271197">
        <w:rPr>
          <w:sz w:val="28"/>
          <w:szCs w:val="28"/>
        </w:rPr>
        <w:t>18.00</w:t>
      </w:r>
      <w:r w:rsidRPr="00271197">
        <w:rPr>
          <w:spacing w:val="4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5"/>
          <w:sz w:val="28"/>
          <w:szCs w:val="28"/>
        </w:rPr>
        <w:t xml:space="preserve"> </w:t>
      </w:r>
      <w:r w:rsidRPr="00271197">
        <w:rPr>
          <w:sz w:val="28"/>
          <w:szCs w:val="28"/>
        </w:rPr>
        <w:t>19.00</w:t>
      </w:r>
      <w:r w:rsidRPr="00271197">
        <w:rPr>
          <w:spacing w:val="4"/>
          <w:sz w:val="28"/>
          <w:szCs w:val="28"/>
        </w:rPr>
        <w:t xml:space="preserve"> </w:t>
      </w:r>
      <w:r w:rsidRPr="00271197">
        <w:rPr>
          <w:sz w:val="28"/>
          <w:szCs w:val="28"/>
        </w:rPr>
        <w:t>ч.</w:t>
      </w:r>
      <w:r w:rsidRPr="00271197">
        <w:rPr>
          <w:spacing w:val="4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</w:t>
      </w:r>
      <w:r w:rsidRPr="00271197">
        <w:rPr>
          <w:spacing w:val="3"/>
          <w:sz w:val="28"/>
          <w:szCs w:val="28"/>
        </w:rPr>
        <w:t xml:space="preserve"> </w:t>
      </w:r>
      <w:r w:rsidRPr="00271197">
        <w:rPr>
          <w:sz w:val="28"/>
          <w:szCs w:val="28"/>
        </w:rPr>
        <w:t>этом</w:t>
      </w:r>
      <w:r w:rsidRPr="00271197">
        <w:rPr>
          <w:spacing w:val="4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последний</w:t>
      </w:r>
      <w:r w:rsidRPr="00271197">
        <w:rPr>
          <w:spacing w:val="3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</w:t>
      </w:r>
      <w:r w:rsidRPr="00271197">
        <w:rPr>
          <w:spacing w:val="3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</w:t>
      </w:r>
      <w:r w:rsidRPr="00271197">
        <w:rPr>
          <w:spacing w:val="4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должен</w:t>
      </w:r>
      <w:r w:rsidRPr="00271197">
        <w:rPr>
          <w:spacing w:val="3"/>
          <w:sz w:val="28"/>
          <w:szCs w:val="28"/>
        </w:rPr>
        <w:t xml:space="preserve"> </w:t>
      </w:r>
      <w:r w:rsidRPr="00271197">
        <w:rPr>
          <w:sz w:val="28"/>
          <w:szCs w:val="28"/>
        </w:rPr>
        <w:t>быть</w:t>
      </w:r>
      <w:r w:rsidRPr="00271197">
        <w:rPr>
          <w:spacing w:val="3"/>
          <w:sz w:val="28"/>
          <w:szCs w:val="28"/>
        </w:rPr>
        <w:t xml:space="preserve"> </w:t>
      </w:r>
      <w:r w:rsidRPr="00271197">
        <w:rPr>
          <w:sz w:val="28"/>
          <w:szCs w:val="28"/>
        </w:rPr>
        <w:t>не</w:t>
      </w:r>
      <w:r w:rsidRPr="00271197">
        <w:rPr>
          <w:spacing w:val="3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позднее</w:t>
      </w:r>
      <w:r w:rsidRPr="00271197">
        <w:rPr>
          <w:spacing w:val="3"/>
          <w:sz w:val="28"/>
          <w:szCs w:val="28"/>
        </w:rPr>
        <w:t xml:space="preserve"> </w:t>
      </w:r>
      <w:r w:rsidRPr="00271197">
        <w:rPr>
          <w:sz w:val="28"/>
          <w:szCs w:val="28"/>
        </w:rPr>
        <w:t>2-2</w:t>
      </w:r>
      <w:r w:rsidRPr="00271197">
        <w:rPr>
          <w:spacing w:val="3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48"/>
          <w:sz w:val="28"/>
          <w:szCs w:val="28"/>
        </w:rPr>
        <w:t xml:space="preserve"> </w:t>
      </w:r>
      <w:r w:rsidRPr="00271197">
        <w:rPr>
          <w:sz w:val="28"/>
          <w:szCs w:val="28"/>
        </w:rPr>
        <w:t>5 часов до сна. В том случае, если ребенок ужинает позже, нарушается его ночной сон, соответственно организм не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имеет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возможности полноценно отдохнуть.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Многие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родители,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имеющие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возможности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контролировать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ребенка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течение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дня,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пытаются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компенсировать возможный недостаток питательных веществ обильным ужином. На самом деле, это не решает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 xml:space="preserve">проблему полноценного </w:t>
      </w:r>
      <w:r w:rsidRPr="00271197">
        <w:rPr>
          <w:sz w:val="28"/>
          <w:szCs w:val="28"/>
        </w:rPr>
        <w:lastRenderedPageBreak/>
        <w:t>питания, поскольку пища полностью не переваривается, ребенок плохо спит, становится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беспокойным, легко утомляется. У некоторых детей (впрочем, как и у взрослых) наблюдаются так называемые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приступы "ночного голода", когда аппетит возникает в позднее время. Связано это с особенностями синтеза 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организме особого вещества - триптофана, способного стимулировать аппетит. Повышенная выработка триптофана,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свою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очередь, обусловлена избыточным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потреблением углеводов 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течение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дня.</w:t>
      </w:r>
    </w:p>
    <w:p w:rsidR="00402562" w:rsidRPr="00271197" w:rsidRDefault="00402562" w:rsidP="009931E2">
      <w:pPr>
        <w:pStyle w:val="a3"/>
        <w:ind w:right="165"/>
        <w:rPr>
          <w:sz w:val="28"/>
          <w:szCs w:val="28"/>
        </w:rPr>
      </w:pPr>
      <w:r w:rsidRPr="00271197">
        <w:rPr>
          <w:sz w:val="28"/>
          <w:szCs w:val="28"/>
        </w:rPr>
        <w:t>Режим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школьника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должен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учитывать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его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образ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жизни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(интенсивность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учебной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нагрузки,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занятия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спортом, посещение кружков и курсов и т.д.) и его распорядок дня. Так, режим питания школьника-спортсмена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отличается</w:t>
      </w:r>
      <w:r w:rsidRPr="00271197">
        <w:rPr>
          <w:spacing w:val="25"/>
          <w:sz w:val="28"/>
          <w:szCs w:val="28"/>
        </w:rPr>
        <w:t xml:space="preserve"> </w:t>
      </w:r>
      <w:r w:rsidRPr="00271197">
        <w:rPr>
          <w:sz w:val="28"/>
          <w:szCs w:val="28"/>
        </w:rPr>
        <w:t>от</w:t>
      </w:r>
      <w:r w:rsidRPr="00271197">
        <w:rPr>
          <w:spacing w:val="27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режима,</w:t>
      </w:r>
      <w:r w:rsidRPr="00271197">
        <w:rPr>
          <w:spacing w:val="27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принятого</w:t>
      </w:r>
      <w:r w:rsidRPr="00271197">
        <w:rPr>
          <w:spacing w:val="28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27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</w:t>
      </w:r>
      <w:r w:rsidRPr="00271197">
        <w:rPr>
          <w:spacing w:val="26"/>
          <w:sz w:val="28"/>
          <w:szCs w:val="28"/>
        </w:rPr>
        <w:t xml:space="preserve"> </w:t>
      </w:r>
      <w:r w:rsidRPr="00271197">
        <w:rPr>
          <w:sz w:val="28"/>
          <w:szCs w:val="28"/>
        </w:rPr>
        <w:t>данной</w:t>
      </w:r>
      <w:r w:rsidRPr="00271197">
        <w:rPr>
          <w:spacing w:val="28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возрастной</w:t>
      </w:r>
      <w:r w:rsidRPr="00271197">
        <w:rPr>
          <w:spacing w:val="27"/>
          <w:sz w:val="28"/>
          <w:szCs w:val="28"/>
        </w:rPr>
        <w:t xml:space="preserve"> </w:t>
      </w:r>
      <w:r w:rsidRPr="00271197">
        <w:rPr>
          <w:sz w:val="28"/>
          <w:szCs w:val="28"/>
        </w:rPr>
        <w:t>группы.</w:t>
      </w:r>
      <w:r w:rsidRPr="00271197">
        <w:rPr>
          <w:spacing w:val="28"/>
          <w:sz w:val="28"/>
          <w:szCs w:val="28"/>
        </w:rPr>
        <w:t xml:space="preserve"> </w:t>
      </w:r>
      <w:r w:rsidRPr="00271197">
        <w:rPr>
          <w:sz w:val="28"/>
          <w:szCs w:val="28"/>
        </w:rPr>
        <w:t>Если</w:t>
      </w:r>
      <w:r w:rsidRPr="00271197">
        <w:rPr>
          <w:spacing w:val="27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занятия</w:t>
      </w:r>
      <w:r w:rsidRPr="00271197">
        <w:rPr>
          <w:spacing w:val="28"/>
          <w:sz w:val="28"/>
          <w:szCs w:val="28"/>
        </w:rPr>
        <w:t xml:space="preserve"> </w:t>
      </w:r>
      <w:r w:rsidRPr="00271197">
        <w:rPr>
          <w:sz w:val="28"/>
          <w:szCs w:val="28"/>
        </w:rPr>
        <w:t>спортом</w:t>
      </w:r>
      <w:r w:rsidRPr="00271197">
        <w:rPr>
          <w:spacing w:val="27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проводятся</w:t>
      </w:r>
      <w:r w:rsidRPr="00271197">
        <w:rPr>
          <w:spacing w:val="26"/>
          <w:sz w:val="28"/>
          <w:szCs w:val="28"/>
        </w:rPr>
        <w:t xml:space="preserve"> </w:t>
      </w:r>
      <w:r w:rsidRPr="00271197">
        <w:rPr>
          <w:sz w:val="28"/>
          <w:szCs w:val="28"/>
        </w:rPr>
        <w:t>утром, энергетическая ценность завтрака должна быть повышена до 35% от общей суточной калорийности рациона. При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вечерних тренировках калорийность ужина повышается в 1,5 - 2 раза. В дни усиленных тренировок пища должна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быть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объемной, но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калорийной, богатой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белками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углеводами.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этом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следует избегать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жирной пищи.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Особого внимания заслуживает вопрос, связанный с перекусами - едой между (а зачастую и вместо) основными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приемами пищи. Зачастую для них используется высококалорийная пища, содержащая много жиров и углеводов. 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результате при избыточной калорийности организм не получает необходимые питательные вещества, прежде всего,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витамины. Питание "всухомятку" становится причиной многочисленных заболеваний желудочно-кишечного тракта,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появления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лишнего веса.</w:t>
      </w:r>
    </w:p>
    <w:p w:rsidR="00402562" w:rsidRPr="00271197" w:rsidRDefault="00402562">
      <w:pPr>
        <w:pStyle w:val="a3"/>
        <w:ind w:right="169"/>
        <w:rPr>
          <w:sz w:val="28"/>
          <w:szCs w:val="28"/>
        </w:rPr>
      </w:pPr>
      <w:r w:rsidRPr="00271197">
        <w:rPr>
          <w:sz w:val="28"/>
          <w:szCs w:val="28"/>
        </w:rPr>
        <w:t>Причина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предпочтения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перекусов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нормальному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многом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коренится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proofErr w:type="spellStart"/>
      <w:r w:rsidRPr="00271197">
        <w:rPr>
          <w:sz w:val="28"/>
          <w:szCs w:val="28"/>
        </w:rPr>
        <w:t>несформированности</w:t>
      </w:r>
      <w:proofErr w:type="spellEnd"/>
      <w:r w:rsidRPr="00271197">
        <w:rPr>
          <w:spacing w:val="50"/>
          <w:sz w:val="28"/>
          <w:szCs w:val="28"/>
        </w:rPr>
        <w:t xml:space="preserve"> </w:t>
      </w:r>
      <w:r w:rsidRPr="00271197">
        <w:rPr>
          <w:sz w:val="28"/>
          <w:szCs w:val="28"/>
        </w:rPr>
        <w:t>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ребенка основ культуры питания. Нужно отметить, что перекусы могут быть в рационе питания ребенка, но для них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рекомендуется использовать фрукты, салаты, молочные продукты, орехи. И перекусить такой пищей можно между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основными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приемами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пищи,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а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вместо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обеда,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завтрака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или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ужина.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Их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роль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помочь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избавиться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от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чувства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голода.</w:t>
      </w:r>
    </w:p>
    <w:p w:rsidR="00402562" w:rsidRPr="00271197" w:rsidRDefault="00402562">
      <w:pPr>
        <w:pStyle w:val="a3"/>
        <w:ind w:left="0" w:firstLine="0"/>
        <w:jc w:val="left"/>
        <w:rPr>
          <w:sz w:val="28"/>
          <w:szCs w:val="28"/>
        </w:rPr>
      </w:pPr>
    </w:p>
    <w:p w:rsidR="00402562" w:rsidRPr="00271197" w:rsidRDefault="00402562" w:rsidP="00C87A15">
      <w:pPr>
        <w:pStyle w:val="a3"/>
        <w:ind w:left="598" w:firstLine="0"/>
        <w:jc w:val="center"/>
        <w:rPr>
          <w:b/>
          <w:bCs/>
          <w:sz w:val="28"/>
          <w:szCs w:val="28"/>
        </w:rPr>
      </w:pPr>
      <w:r w:rsidRPr="00271197">
        <w:rPr>
          <w:b/>
          <w:bCs/>
          <w:sz w:val="28"/>
          <w:szCs w:val="28"/>
        </w:rPr>
        <w:t xml:space="preserve">Значение  </w:t>
      </w:r>
      <w:r w:rsidRPr="00271197">
        <w:rPr>
          <w:b/>
          <w:bCs/>
          <w:spacing w:val="1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 xml:space="preserve">витаминов  </w:t>
      </w:r>
      <w:r w:rsidRPr="00271197">
        <w:rPr>
          <w:b/>
          <w:bCs/>
          <w:spacing w:val="1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 xml:space="preserve">и  </w:t>
      </w:r>
      <w:r w:rsidRPr="00271197">
        <w:rPr>
          <w:b/>
          <w:bCs/>
          <w:spacing w:val="12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 xml:space="preserve">минеральных  </w:t>
      </w:r>
      <w:r w:rsidRPr="00271197">
        <w:rPr>
          <w:b/>
          <w:bCs/>
          <w:spacing w:val="1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 xml:space="preserve">веществ  </w:t>
      </w:r>
      <w:r w:rsidRPr="00271197">
        <w:rPr>
          <w:b/>
          <w:bCs/>
          <w:spacing w:val="12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 xml:space="preserve">в  </w:t>
      </w:r>
      <w:r w:rsidRPr="00271197">
        <w:rPr>
          <w:b/>
          <w:bCs/>
          <w:spacing w:val="1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 xml:space="preserve">рационе  </w:t>
      </w:r>
      <w:r w:rsidRPr="00271197">
        <w:rPr>
          <w:b/>
          <w:bCs/>
          <w:spacing w:val="12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 xml:space="preserve">питания  </w:t>
      </w:r>
      <w:r w:rsidRPr="00271197">
        <w:rPr>
          <w:b/>
          <w:bCs/>
          <w:spacing w:val="14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 xml:space="preserve">младшего  </w:t>
      </w:r>
      <w:r w:rsidRPr="00271197">
        <w:rPr>
          <w:b/>
          <w:bCs/>
          <w:spacing w:val="1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школьника.</w:t>
      </w:r>
    </w:p>
    <w:p w:rsidR="00402562" w:rsidRPr="00271197" w:rsidRDefault="00402562" w:rsidP="00C87A15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271197">
        <w:rPr>
          <w:b/>
          <w:bCs/>
          <w:sz w:val="28"/>
          <w:szCs w:val="28"/>
        </w:rPr>
        <w:t>Профилактика</w:t>
      </w:r>
      <w:r w:rsidRPr="00271197">
        <w:rPr>
          <w:b/>
          <w:bCs/>
          <w:spacing w:val="-6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витаминной</w:t>
      </w:r>
      <w:r w:rsidRPr="00271197">
        <w:rPr>
          <w:b/>
          <w:bCs/>
          <w:spacing w:val="-8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недостаточности</w:t>
      </w:r>
    </w:p>
    <w:p w:rsidR="00402562" w:rsidRPr="00271197" w:rsidRDefault="00402562">
      <w:pPr>
        <w:pStyle w:val="a3"/>
        <w:spacing w:before="1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Витамины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минеральные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вещества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обязательные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компоненты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младшего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школьника.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функция витаминов - регулирование физиологических и метаболических процессов, т.к. минеральные вещества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участвуют в построении структурных компонентов организма, в обменных процессах. Витамины и минеральные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вещества не образуются в организме, поэтому даже небольшая нехватка витаминов может стать причиной серьезных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нарушений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развития.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Источником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служат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самые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продукты,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поэтому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основное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условие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профилактики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витаминных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дефицитов 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разнообразное питание.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92"/>
        </w:tabs>
        <w:spacing w:line="240" w:lineRule="auto"/>
        <w:ind w:right="168" w:firstLine="426"/>
        <w:jc w:val="both"/>
        <w:rPr>
          <w:sz w:val="28"/>
          <w:szCs w:val="28"/>
        </w:rPr>
      </w:pPr>
      <w:r w:rsidRPr="00271197">
        <w:rPr>
          <w:sz w:val="28"/>
          <w:szCs w:val="28"/>
        </w:rPr>
        <w:t>Роль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минеральных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веществ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школьника.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Возможные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последствия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дефицитов.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ind w:left="716"/>
        <w:jc w:val="both"/>
        <w:rPr>
          <w:sz w:val="28"/>
          <w:szCs w:val="28"/>
        </w:rPr>
      </w:pPr>
      <w:r w:rsidRPr="00271197">
        <w:rPr>
          <w:sz w:val="28"/>
          <w:szCs w:val="28"/>
        </w:rPr>
        <w:t>Продукты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основные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источники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минеральных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веществ.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ind w:left="716"/>
        <w:jc w:val="both"/>
        <w:rPr>
          <w:sz w:val="28"/>
          <w:szCs w:val="28"/>
        </w:rPr>
      </w:pPr>
      <w:r w:rsidRPr="00271197">
        <w:rPr>
          <w:sz w:val="28"/>
          <w:szCs w:val="28"/>
        </w:rPr>
        <w:t>Профилактика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недостатка</w:t>
      </w:r>
      <w:r w:rsidRPr="00271197">
        <w:rPr>
          <w:spacing w:val="-5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Витамины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биологически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активные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органические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соединения,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необходимые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нормальной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 xml:space="preserve">жизнедеятельности. В отличие от белков, жиров, углеводов, </w:t>
      </w:r>
      <w:r w:rsidRPr="00271197">
        <w:rPr>
          <w:sz w:val="28"/>
          <w:szCs w:val="28"/>
        </w:rPr>
        <w:lastRenderedPageBreak/>
        <w:t>витамины не могут служить источником энергии или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пластического материала. Их роль - регулирование физиологических и метаболических процессов, протекающих 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организме, поддержание иммунитета. Витамины содержатся в подавляющем большинстве продуктов питания, в том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числе в овощах и фруктах. Содержание витаминов в пищевых продуктах значительно ниже по сравнению с жирами,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белками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углеводами.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этом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даже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небольшая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нехватка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может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приводить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возникновению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серьезных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нарушений.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делятся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водорастворимые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жирорастворимые.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водорастворимым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относят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витамины группы B, витамин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C и др.</w:t>
      </w:r>
    </w:p>
    <w:p w:rsidR="00402562" w:rsidRPr="00271197" w:rsidRDefault="00402562">
      <w:pPr>
        <w:pStyle w:val="a3"/>
        <w:ind w:right="170"/>
        <w:rPr>
          <w:sz w:val="28"/>
          <w:szCs w:val="28"/>
        </w:rPr>
      </w:pPr>
      <w:r w:rsidRPr="00271197">
        <w:rPr>
          <w:sz w:val="28"/>
          <w:szCs w:val="28"/>
        </w:rPr>
        <w:t>Витамин B1 необходим для нормального функционирования нервной системы, сердечной и скелетных мышц,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он играет важную роль в процессах энергетического обмена. В период интенсивных учебных нагрузок, связанных с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повышенной</w:t>
      </w:r>
      <w:r w:rsidRPr="00271197">
        <w:rPr>
          <w:spacing w:val="22"/>
          <w:sz w:val="28"/>
          <w:szCs w:val="28"/>
        </w:rPr>
        <w:t xml:space="preserve"> </w:t>
      </w:r>
      <w:r w:rsidRPr="00271197">
        <w:rPr>
          <w:sz w:val="28"/>
          <w:szCs w:val="28"/>
        </w:rPr>
        <w:t>функциональной</w:t>
      </w:r>
      <w:r w:rsidRPr="00271197">
        <w:rPr>
          <w:spacing w:val="23"/>
          <w:sz w:val="28"/>
          <w:szCs w:val="28"/>
        </w:rPr>
        <w:t xml:space="preserve"> </w:t>
      </w:r>
      <w:r w:rsidRPr="00271197">
        <w:rPr>
          <w:sz w:val="28"/>
          <w:szCs w:val="28"/>
        </w:rPr>
        <w:t>нагрузкой</w:t>
      </w:r>
      <w:r w:rsidRPr="00271197">
        <w:rPr>
          <w:spacing w:val="23"/>
          <w:sz w:val="28"/>
          <w:szCs w:val="28"/>
        </w:rPr>
        <w:t xml:space="preserve"> </w:t>
      </w:r>
      <w:r w:rsidRPr="00271197">
        <w:rPr>
          <w:sz w:val="28"/>
          <w:szCs w:val="28"/>
        </w:rPr>
        <w:t>на</w:t>
      </w:r>
      <w:r w:rsidRPr="00271197">
        <w:rPr>
          <w:spacing w:val="22"/>
          <w:sz w:val="28"/>
          <w:szCs w:val="28"/>
        </w:rPr>
        <w:t xml:space="preserve"> </w:t>
      </w:r>
      <w:r w:rsidRPr="00271197">
        <w:rPr>
          <w:sz w:val="28"/>
          <w:szCs w:val="28"/>
        </w:rPr>
        <w:t>нервную</w:t>
      </w:r>
      <w:r w:rsidRPr="00271197">
        <w:rPr>
          <w:spacing w:val="22"/>
          <w:sz w:val="28"/>
          <w:szCs w:val="28"/>
        </w:rPr>
        <w:t xml:space="preserve"> </w:t>
      </w:r>
      <w:r w:rsidRPr="00271197">
        <w:rPr>
          <w:sz w:val="28"/>
          <w:szCs w:val="28"/>
        </w:rPr>
        <w:t>систему</w:t>
      </w:r>
      <w:r w:rsidRPr="00271197">
        <w:rPr>
          <w:spacing w:val="23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детей,</w:t>
      </w:r>
      <w:r w:rsidRPr="00271197">
        <w:rPr>
          <w:spacing w:val="23"/>
          <w:sz w:val="28"/>
          <w:szCs w:val="28"/>
        </w:rPr>
        <w:t xml:space="preserve"> </w:t>
      </w:r>
      <w:r w:rsidRPr="00271197">
        <w:rPr>
          <w:sz w:val="28"/>
          <w:szCs w:val="28"/>
        </w:rPr>
        <w:t>требуется</w:t>
      </w:r>
      <w:r w:rsidRPr="00271197">
        <w:rPr>
          <w:spacing w:val="2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повышенное</w:t>
      </w:r>
      <w:r w:rsidRPr="00271197">
        <w:rPr>
          <w:spacing w:val="22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содержание</w:t>
      </w:r>
      <w:r w:rsidRPr="00271197">
        <w:rPr>
          <w:spacing w:val="23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</w:t>
      </w:r>
      <w:r w:rsidRPr="00271197">
        <w:rPr>
          <w:spacing w:val="-48"/>
          <w:sz w:val="28"/>
          <w:szCs w:val="28"/>
        </w:rPr>
        <w:t xml:space="preserve"> </w:t>
      </w:r>
      <w:r w:rsidRPr="00271197">
        <w:rPr>
          <w:sz w:val="28"/>
          <w:szCs w:val="28"/>
        </w:rPr>
        <w:t>B1 в рационе питания школьника. Недостаточная обеспеченность витамином B1 снижает эффективность обучения,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способствует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развитию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астенических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состояний.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Недостаток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B1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характеризуется</w:t>
      </w:r>
      <w:r w:rsidRPr="00271197">
        <w:rPr>
          <w:spacing w:val="5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возникновением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головных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болей,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раздражительностью,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тахикардией,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одышкой,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болей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области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сердца,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снижением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аппетита,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тошнотой, запорами.</w:t>
      </w:r>
    </w:p>
    <w:p w:rsidR="00402562" w:rsidRPr="00271197" w:rsidRDefault="00402562">
      <w:pPr>
        <w:pStyle w:val="a3"/>
        <w:spacing w:before="1"/>
        <w:ind w:right="170"/>
        <w:rPr>
          <w:sz w:val="28"/>
          <w:szCs w:val="28"/>
        </w:rPr>
      </w:pPr>
      <w:r w:rsidRPr="00271197">
        <w:rPr>
          <w:sz w:val="28"/>
          <w:szCs w:val="28"/>
        </w:rPr>
        <w:t>Одной из причин развития недостатка витамина B1 является питание продуктами переработки зерна тонкого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помола, в ходе которого удаляются клеточные оболочки, богатые витаминами группы B. Источниками витамина B1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являются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хлеб и хлебобулочные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изделия,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крупы, зернобобовые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печень, другие субпродукты.</w:t>
      </w:r>
    </w:p>
    <w:p w:rsidR="00402562" w:rsidRPr="00271197" w:rsidRDefault="00402562">
      <w:pPr>
        <w:pStyle w:val="a3"/>
        <w:ind w:right="166"/>
        <w:rPr>
          <w:sz w:val="28"/>
          <w:szCs w:val="28"/>
        </w:rPr>
      </w:pPr>
      <w:r w:rsidRPr="00271197">
        <w:rPr>
          <w:sz w:val="28"/>
          <w:szCs w:val="28"/>
        </w:rPr>
        <w:t>Витамин B6 участвует в важнейших обменных процессах, необходим для поддержания нормального состояния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кожи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деятельности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нервной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системы,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процессов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кроветворения.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недостатке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B6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поражается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слизистая губ, возникают стоматиты, появляются нарушения со стороны органов зрения (светобоязнь, слезотечение)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т.д.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Источник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B6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мучные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изделия, печень, мясо,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рыба,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картофель,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морковь,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капуста и т.д.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t>Витамин C необходим для нормального роста и регенерации тканей, устойчивости к инфекциям, нормального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кроветворения, обменных процессов и т.д. Недостаток витамина C приводит к появлению быстрой утомляемости,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слабости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ногах,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раздражительности,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кровоточивости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десен,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сниженной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сопротивляемости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инфекционным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заболеваниям.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Потребность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C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составляет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30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70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мг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сутки.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практически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единственным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источником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C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являются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овощи, фрукты 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зелень.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Важнейшей причиной появления гиповитаминоза является алиментарный фактор.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Источником витамина C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служат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свежие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овощи,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фрукты.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Между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тем,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рационе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современных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зачастую</w:t>
      </w:r>
      <w:r w:rsidRPr="00271197">
        <w:rPr>
          <w:spacing w:val="50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большинство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составляют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овощи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фрукты,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прошедшие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термическую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обработку.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этом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тепловая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обработка</w:t>
      </w:r>
      <w:r w:rsidRPr="00271197">
        <w:rPr>
          <w:spacing w:val="50"/>
          <w:sz w:val="28"/>
          <w:szCs w:val="28"/>
        </w:rPr>
        <w:t xml:space="preserve"> </w:t>
      </w:r>
      <w:r w:rsidRPr="00271197">
        <w:rPr>
          <w:sz w:val="28"/>
          <w:szCs w:val="28"/>
        </w:rPr>
        <w:t>снижает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содержание витамина C в продуктах на 50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- 80%. Еще одной из распространенных причин гиповитаминоза C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является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недостаток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рационе питания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овощей и фруктов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 зимний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период.</w:t>
      </w:r>
    </w:p>
    <w:p w:rsidR="00402562" w:rsidRPr="00271197" w:rsidRDefault="00402562">
      <w:pPr>
        <w:pStyle w:val="a3"/>
        <w:spacing w:line="230" w:lineRule="exact"/>
        <w:ind w:left="598" w:firstLine="0"/>
        <w:rPr>
          <w:sz w:val="28"/>
          <w:szCs w:val="28"/>
        </w:rPr>
      </w:pPr>
      <w:r w:rsidRPr="00271197">
        <w:rPr>
          <w:sz w:val="28"/>
          <w:szCs w:val="28"/>
        </w:rPr>
        <w:t>К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жирорастворимым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витаминам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относятся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витамины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группы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A,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D,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E.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Витамин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A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оказывает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выраженное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многостороннее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действие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человека.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Он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необходим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нормального роста и развития клеток, тканей и органов, нормальной зрительной и половой функции, обеспечение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нормальных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свойств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кожи.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Достаточная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обеспеченность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A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является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одним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из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lastRenderedPageBreak/>
        <w:t>важных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условий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поддержания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устойчивости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действию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различных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инфекций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ядов.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A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необходим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также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нормального зрения. Витамин A присутствует в пищевых продуктах в виде готового витамина, а также в виде своих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предшественников - провитаминов. Витамин A содержится в продуктах животного происхождения, особенно его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много в печени морских животных и рыб. Витамин A также содержится также в сливочном мясе, сливках, сметане,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твороге,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яйцах.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Источником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провитамина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A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каротина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являются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растительные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продукты,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прежде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всего,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морковь.</w:t>
      </w:r>
    </w:p>
    <w:p w:rsidR="00402562" w:rsidRPr="00271197" w:rsidRDefault="00402562">
      <w:pPr>
        <w:pStyle w:val="a3"/>
        <w:spacing w:before="1"/>
        <w:ind w:left="598" w:firstLine="0"/>
        <w:rPr>
          <w:sz w:val="28"/>
          <w:szCs w:val="28"/>
        </w:rPr>
      </w:pPr>
      <w:r w:rsidRPr="00271197">
        <w:rPr>
          <w:sz w:val="28"/>
          <w:szCs w:val="28"/>
        </w:rPr>
        <w:t>Биологическая</w:t>
      </w:r>
      <w:r w:rsidRPr="00271197">
        <w:rPr>
          <w:spacing w:val="34"/>
          <w:sz w:val="28"/>
          <w:szCs w:val="28"/>
        </w:rPr>
        <w:t xml:space="preserve"> </w:t>
      </w:r>
      <w:r w:rsidRPr="00271197">
        <w:rPr>
          <w:sz w:val="28"/>
          <w:szCs w:val="28"/>
        </w:rPr>
        <w:t>роль</w:t>
      </w:r>
      <w:r w:rsidRPr="00271197">
        <w:rPr>
          <w:spacing w:val="34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</w:t>
      </w:r>
      <w:r w:rsidRPr="00271197">
        <w:rPr>
          <w:spacing w:val="34"/>
          <w:sz w:val="28"/>
          <w:szCs w:val="28"/>
        </w:rPr>
        <w:t xml:space="preserve"> </w:t>
      </w:r>
      <w:r w:rsidRPr="00271197">
        <w:rPr>
          <w:sz w:val="28"/>
          <w:szCs w:val="28"/>
        </w:rPr>
        <w:t>D</w:t>
      </w:r>
      <w:r w:rsidRPr="00271197">
        <w:rPr>
          <w:spacing w:val="35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заключается</w:t>
      </w:r>
      <w:r w:rsidRPr="00271197">
        <w:rPr>
          <w:spacing w:val="35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34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участии</w:t>
      </w:r>
      <w:r w:rsidRPr="00271197">
        <w:rPr>
          <w:spacing w:val="34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34"/>
          <w:sz w:val="28"/>
          <w:szCs w:val="28"/>
        </w:rPr>
        <w:t xml:space="preserve"> </w:t>
      </w:r>
      <w:r w:rsidRPr="00271197">
        <w:rPr>
          <w:sz w:val="28"/>
          <w:szCs w:val="28"/>
        </w:rPr>
        <w:t>обменных</w:t>
      </w:r>
      <w:r w:rsidRPr="00271197">
        <w:rPr>
          <w:spacing w:val="35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процессах</w:t>
      </w:r>
      <w:r w:rsidRPr="00271197">
        <w:rPr>
          <w:spacing w:val="34"/>
          <w:sz w:val="28"/>
          <w:szCs w:val="28"/>
        </w:rPr>
        <w:t xml:space="preserve"> </w:t>
      </w:r>
      <w:r w:rsidRPr="00271197">
        <w:rPr>
          <w:sz w:val="28"/>
          <w:szCs w:val="28"/>
        </w:rPr>
        <w:t>(обмен</w:t>
      </w:r>
      <w:r w:rsidRPr="00271197">
        <w:rPr>
          <w:spacing w:val="33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кальция</w:t>
      </w:r>
      <w:r w:rsidRPr="00271197">
        <w:rPr>
          <w:spacing w:val="35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34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фосфора).</w:t>
      </w:r>
    </w:p>
    <w:p w:rsidR="00402562" w:rsidRPr="00271197" w:rsidRDefault="00402562">
      <w:pPr>
        <w:pStyle w:val="a3"/>
        <w:ind w:firstLine="0"/>
        <w:rPr>
          <w:sz w:val="28"/>
          <w:szCs w:val="28"/>
        </w:rPr>
      </w:pPr>
      <w:r w:rsidRPr="00271197">
        <w:rPr>
          <w:sz w:val="28"/>
          <w:szCs w:val="28"/>
        </w:rPr>
        <w:t>Витамин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Д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содержится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сливочном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масле,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куриных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яйцах,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печени.</w:t>
      </w:r>
    </w:p>
    <w:p w:rsidR="00402562" w:rsidRPr="00271197" w:rsidRDefault="00402562">
      <w:pPr>
        <w:pStyle w:val="a3"/>
        <w:spacing w:before="64"/>
        <w:ind w:right="169"/>
        <w:rPr>
          <w:sz w:val="28"/>
          <w:szCs w:val="28"/>
        </w:rPr>
      </w:pPr>
      <w:r w:rsidRPr="00271197">
        <w:rPr>
          <w:sz w:val="28"/>
          <w:szCs w:val="28"/>
        </w:rPr>
        <w:t>Минеральные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вещества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участвуют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построении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тканей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обеспечивают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нормальное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функционирование клеток, участвуют в обменных процессах. Так же, как и витамины, минеральные вещества не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образуются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обязательно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должны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поступать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пищей.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Минеральные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вещества,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зависимости от их содержания в организме, делятся на макроэлементы (натрий, калий, кальций, фосфор, магний,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хлориды)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и микроэлементы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(железо, медь, цинк, марганец, йод).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Кальций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составляет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костной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ткани.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Помимо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этого,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он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участвует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процессе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свертывания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крови,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мышечного сокращения. Недостаточное поступление кальция с пищей или нарушение его всасывания может вести к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задержке роста, нарушению формирования костной ткани, повышения нервной возбудимости у детей. Избыток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кальция также может оказывать неблагоприятное влияние на организм. Наиболее важным источником кальция 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человека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служат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молоко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молочные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продукты,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особенности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сыр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творог,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содержащие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кальций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легкоусвояемой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форме.</w:t>
      </w:r>
    </w:p>
    <w:p w:rsidR="00402562" w:rsidRPr="00271197" w:rsidRDefault="00402562">
      <w:pPr>
        <w:pStyle w:val="a3"/>
        <w:ind w:right="171"/>
        <w:rPr>
          <w:sz w:val="28"/>
          <w:szCs w:val="28"/>
        </w:rPr>
      </w:pPr>
      <w:r w:rsidRPr="00271197">
        <w:rPr>
          <w:sz w:val="28"/>
          <w:szCs w:val="28"/>
        </w:rPr>
        <w:t>Фосфор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участвует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процессах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хранения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передачи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наследственной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информации,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обменных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процессах,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поддерживает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постоянство состава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крови.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Богаты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фосфором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сыр, творог,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крупы,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бобовые.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t>Железо является составной частью гемоглобина, принимает участие в переносах кислорода кровью. Недостаток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железа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ведет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снижению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физической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работоспособности,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быстрой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утомляемости,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снижению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способности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обучению.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Наиболее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богаты железом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печень, почки,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бобовые,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гречневая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крупа, мясо,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яблоки, черника.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t>Йод участвует в построении гормона щитовидной железы - тироксина. Он, в свою очередь, контролирует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энергетический обмен, физическое и психическое развитие, участвует в регулировании функционального состояния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ЦНС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эмоционального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тонуса.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Недостаточность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йода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вызывает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развитие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эндемического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зоба,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характеризующегося нарушением функций щитовидной железы. Недостаток йода носит эндемический характер 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возникает там, где содержание йода в почве и воде заметно снижено. Наибольшее количество йода в морских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водорослях,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морепродуктах.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Состояния,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связанные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дефицитом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или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разделяются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авитаминозы (отсутствие или минимальное содержание витамина в организме), гиповитаминозы и витаминную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недостаточность.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Если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авитаминозы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гиповитаминозы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встречаются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довольно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редко,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то</w:t>
      </w:r>
      <w:r w:rsidRPr="00271197">
        <w:rPr>
          <w:spacing w:val="5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витаминная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недостаточность, по оценке экспертов, отмечается у 40% детей школьного возраста. Витаминная недостаточность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может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быть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обусловлена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lastRenderedPageBreak/>
        <w:t>разными причинами.</w:t>
      </w:r>
    </w:p>
    <w:p w:rsidR="00402562" w:rsidRPr="00271197" w:rsidRDefault="00402562">
      <w:pPr>
        <w:pStyle w:val="a3"/>
        <w:spacing w:before="1"/>
        <w:ind w:right="170"/>
        <w:rPr>
          <w:sz w:val="28"/>
          <w:szCs w:val="28"/>
        </w:rPr>
      </w:pPr>
      <w:r w:rsidRPr="00271197">
        <w:rPr>
          <w:sz w:val="28"/>
          <w:szCs w:val="28"/>
        </w:rPr>
        <w:t>алиментарная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недостаточность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(связана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нерациональным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построением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пищевого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рациона,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длительным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неправильным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хранением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продуктов,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нерациональной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кулинарной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обработкой,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приводящей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разрушению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т.д.).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младшего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возраста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все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больше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используются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рафинированные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(очищенные) продукты;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нарушение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усвоения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из-за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различных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заболеваний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желудочно-кишечного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тракта,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обменных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нарушений;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t>повышенная потребность в витаминах. Существует целый ряд состояний, когда организму требуется больше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витаминов, чем обычно. Если при этом сохраняется "обычный" рацион, это может вызвать нехватку витаминов 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организме.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состояниям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относятся: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период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интенсивного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роста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развития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ребенка,</w:t>
      </w:r>
      <w:r w:rsidRPr="00271197">
        <w:rPr>
          <w:spacing w:val="50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интенсивная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физическая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нагрузка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(как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спортсменов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подготовке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соревнованиям),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интенсивная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нервно-психическая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нагрузка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(как,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например,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подготовка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экзаменам),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инфекционные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заболевания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интоксикация.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Профилактика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витаминной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недостаточности базируется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на следующих правилах:</w:t>
      </w:r>
    </w:p>
    <w:p w:rsidR="00402562" w:rsidRPr="00271197" w:rsidRDefault="00402562">
      <w:pPr>
        <w:pStyle w:val="a3"/>
        <w:ind w:left="598" w:right="3279" w:firstLine="0"/>
        <w:rPr>
          <w:sz w:val="28"/>
          <w:szCs w:val="28"/>
        </w:rPr>
      </w:pPr>
      <w:r w:rsidRPr="00271197">
        <w:rPr>
          <w:sz w:val="28"/>
          <w:szCs w:val="28"/>
        </w:rPr>
        <w:t>рациональное построение рациона, включение в него всех групп продуктов;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рациональная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кулинарная обработка продуктов;</w:t>
      </w:r>
    </w:p>
    <w:p w:rsidR="00402562" w:rsidRPr="00271197" w:rsidRDefault="00402562">
      <w:pPr>
        <w:pStyle w:val="a3"/>
        <w:spacing w:line="230" w:lineRule="exact"/>
        <w:ind w:left="598" w:firstLine="0"/>
        <w:rPr>
          <w:sz w:val="28"/>
          <w:szCs w:val="28"/>
        </w:rPr>
      </w:pPr>
      <w:r w:rsidRPr="00271197">
        <w:rPr>
          <w:sz w:val="28"/>
          <w:szCs w:val="28"/>
        </w:rPr>
        <w:t>дополнительное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снабжение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детей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подростков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витаминами.</w:t>
      </w:r>
    </w:p>
    <w:p w:rsidR="00402562" w:rsidRPr="00271197" w:rsidRDefault="00402562">
      <w:pPr>
        <w:pStyle w:val="a3"/>
        <w:spacing w:before="1"/>
        <w:ind w:right="166"/>
        <w:rPr>
          <w:sz w:val="28"/>
          <w:szCs w:val="28"/>
        </w:rPr>
      </w:pPr>
      <w:r w:rsidRPr="00271197">
        <w:rPr>
          <w:sz w:val="28"/>
          <w:szCs w:val="28"/>
        </w:rPr>
        <w:t>Сейчас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все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большее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распространение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находят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продукты,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которые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добавляют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специальные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витаминно-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минеральные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смеси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(премиксы)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витаминизированные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хлебобулочные,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кондитерские,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молочные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изделия.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Витаминные комплексы могут добавляться и в готовую пищу. Информация о витаминизации продукта указывается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упаковке продуктов.</w:t>
      </w:r>
    </w:p>
    <w:p w:rsidR="00402562" w:rsidRPr="00271197" w:rsidRDefault="00402562">
      <w:pPr>
        <w:pStyle w:val="a3"/>
        <w:spacing w:before="11"/>
        <w:ind w:left="0" w:firstLine="0"/>
        <w:jc w:val="left"/>
        <w:rPr>
          <w:sz w:val="28"/>
          <w:szCs w:val="28"/>
        </w:rPr>
      </w:pPr>
    </w:p>
    <w:p w:rsidR="00402562" w:rsidRPr="00271197" w:rsidRDefault="00402562" w:rsidP="00C87A15">
      <w:pPr>
        <w:pStyle w:val="a3"/>
        <w:ind w:left="598" w:firstLine="0"/>
        <w:jc w:val="center"/>
        <w:rPr>
          <w:b/>
          <w:bCs/>
          <w:sz w:val="28"/>
          <w:szCs w:val="28"/>
        </w:rPr>
      </w:pPr>
      <w:r w:rsidRPr="00271197">
        <w:rPr>
          <w:b/>
          <w:bCs/>
          <w:sz w:val="28"/>
          <w:szCs w:val="28"/>
        </w:rPr>
        <w:t>Формирование</w:t>
      </w:r>
      <w:r w:rsidRPr="00271197">
        <w:rPr>
          <w:b/>
          <w:bCs/>
          <w:spacing w:val="-2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основ</w:t>
      </w:r>
      <w:r w:rsidRPr="00271197">
        <w:rPr>
          <w:b/>
          <w:bCs/>
          <w:spacing w:val="-1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культуры</w:t>
      </w:r>
      <w:r w:rsidRPr="00271197">
        <w:rPr>
          <w:b/>
          <w:bCs/>
          <w:spacing w:val="-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питания</w:t>
      </w:r>
      <w:r w:rsidRPr="00271197">
        <w:rPr>
          <w:b/>
          <w:bCs/>
          <w:spacing w:val="-1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и</w:t>
      </w:r>
      <w:r w:rsidRPr="00271197">
        <w:rPr>
          <w:b/>
          <w:bCs/>
          <w:spacing w:val="-1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здорового</w:t>
      </w:r>
      <w:r w:rsidRPr="00271197">
        <w:rPr>
          <w:b/>
          <w:bCs/>
          <w:spacing w:val="-2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образа</w:t>
      </w:r>
      <w:r w:rsidRPr="00271197">
        <w:rPr>
          <w:b/>
          <w:bCs/>
          <w:spacing w:val="-1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жизни</w:t>
      </w:r>
      <w:r w:rsidRPr="00271197">
        <w:rPr>
          <w:b/>
          <w:bCs/>
          <w:spacing w:val="-3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у</w:t>
      </w:r>
      <w:r w:rsidRPr="00271197">
        <w:rPr>
          <w:b/>
          <w:bCs/>
          <w:spacing w:val="-1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младших</w:t>
      </w:r>
      <w:r w:rsidRPr="00271197">
        <w:rPr>
          <w:b/>
          <w:bCs/>
          <w:spacing w:val="-2"/>
          <w:sz w:val="28"/>
          <w:szCs w:val="28"/>
        </w:rPr>
        <w:t xml:space="preserve"> </w:t>
      </w:r>
      <w:r w:rsidRPr="00271197">
        <w:rPr>
          <w:b/>
          <w:bCs/>
          <w:sz w:val="28"/>
          <w:szCs w:val="28"/>
        </w:rPr>
        <w:t>школьников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t>Культура питания является важной составляющей здорового образа жизни ребенка. Ее формирование должно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начинаться в раннем возрасте, при этом на каждом этапе такая воспитательная работа должна строиться с учетом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особенностей возраста, отвечать актуальным задачам развития, носить системный характер. Основной формой 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организации воспитательной работы по формированию полезных привычек в младшем школьном возрасте является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игра, в которой ребенок осваивает навыки поведения, связанные с питанием. Важную роль в формировании основ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культуры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 играют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родители, служащие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него основным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примером для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подражания.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spacing w:line="229" w:lineRule="exact"/>
        <w:ind w:left="716"/>
        <w:rPr>
          <w:sz w:val="28"/>
          <w:szCs w:val="28"/>
        </w:rPr>
      </w:pPr>
      <w:r w:rsidRPr="00271197">
        <w:rPr>
          <w:sz w:val="28"/>
          <w:szCs w:val="28"/>
        </w:rPr>
        <w:t>Формирование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культуры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как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составляющей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культуры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здоровья.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spacing w:before="1" w:line="240" w:lineRule="auto"/>
        <w:ind w:left="716"/>
        <w:rPr>
          <w:sz w:val="28"/>
          <w:szCs w:val="28"/>
        </w:rPr>
      </w:pPr>
      <w:r w:rsidRPr="00271197">
        <w:rPr>
          <w:sz w:val="28"/>
          <w:szCs w:val="28"/>
        </w:rPr>
        <w:t>Специфика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работы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формированию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культуры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младшем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школьном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возрасте.</w:t>
      </w:r>
    </w:p>
    <w:p w:rsidR="00402562" w:rsidRPr="00271197" w:rsidRDefault="00402562">
      <w:pPr>
        <w:pStyle w:val="a5"/>
        <w:numPr>
          <w:ilvl w:val="0"/>
          <w:numId w:val="1"/>
        </w:numPr>
        <w:tabs>
          <w:tab w:val="left" w:pos="716"/>
        </w:tabs>
        <w:ind w:left="716"/>
        <w:rPr>
          <w:sz w:val="28"/>
          <w:szCs w:val="28"/>
        </w:rPr>
      </w:pPr>
      <w:r w:rsidRPr="00271197">
        <w:rPr>
          <w:sz w:val="28"/>
          <w:szCs w:val="28"/>
        </w:rPr>
        <w:t>Основные</w:t>
      </w:r>
      <w:r w:rsidRPr="00271197">
        <w:rPr>
          <w:spacing w:val="-5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задачи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формирования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культуры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у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младших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школьников.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Здоровье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сложный,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многомерный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феномен,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отражающий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различные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аспекты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человеческого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бытия,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его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взаимосвязи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взаимодействие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окружающим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миром.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Формирование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ценностного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отношения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здоровью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оказывается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важнейшей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социокультурной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задачей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общества,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определяющей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его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дальнейшее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развитие.</w:t>
      </w:r>
      <w:r w:rsidRPr="00271197">
        <w:rPr>
          <w:spacing w:val="50"/>
          <w:sz w:val="28"/>
          <w:szCs w:val="28"/>
        </w:rPr>
        <w:t xml:space="preserve"> </w:t>
      </w:r>
      <w:r w:rsidRPr="00271197">
        <w:rPr>
          <w:sz w:val="28"/>
          <w:szCs w:val="28"/>
        </w:rPr>
        <w:t>Эта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задача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объективно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важна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всех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групп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общества,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однако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особую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значимость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она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приобретает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воспитании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подрастающего поколения. Одной из важных составляющих культуры здоровья является формирование культуры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питания.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lastRenderedPageBreak/>
        <w:t>В настоящее время организация питания школьников регламентируется рядом законодательных и нормативных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актов,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также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методическими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рекомендациями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организации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обучающихся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воспитанников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 xml:space="preserve">образовательных учреждений, утвержденных совместным приказом </w:t>
      </w:r>
      <w:proofErr w:type="spellStart"/>
      <w:r w:rsidRPr="00271197">
        <w:rPr>
          <w:sz w:val="28"/>
          <w:szCs w:val="28"/>
        </w:rPr>
        <w:t>Минздравсоцразвития</w:t>
      </w:r>
      <w:proofErr w:type="spellEnd"/>
      <w:r w:rsidRPr="00271197">
        <w:rPr>
          <w:sz w:val="28"/>
          <w:szCs w:val="28"/>
        </w:rPr>
        <w:t xml:space="preserve"> России и </w:t>
      </w:r>
      <w:proofErr w:type="spellStart"/>
      <w:r w:rsidRPr="00271197">
        <w:rPr>
          <w:sz w:val="28"/>
          <w:szCs w:val="28"/>
        </w:rPr>
        <w:t>Минобрнауки</w:t>
      </w:r>
      <w:proofErr w:type="spellEnd"/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России от 11 марта 2012 г. N 213н/178. Их цель - сохранение и укрепление здоровья обучающихся, воспитанников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путем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оптимизации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образовательных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учреждениях,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задача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обеспечение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безопасности,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качества</w:t>
      </w:r>
      <w:r w:rsidRPr="00271197">
        <w:rPr>
          <w:spacing w:val="8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7"/>
          <w:sz w:val="28"/>
          <w:szCs w:val="28"/>
        </w:rPr>
        <w:t xml:space="preserve"> </w:t>
      </w:r>
      <w:r w:rsidRPr="00271197">
        <w:rPr>
          <w:sz w:val="28"/>
          <w:szCs w:val="28"/>
        </w:rPr>
        <w:t>доступности</w:t>
      </w:r>
      <w:r w:rsidRPr="00271197">
        <w:rPr>
          <w:spacing w:val="8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питания;</w:t>
      </w:r>
      <w:r w:rsidRPr="00271197">
        <w:rPr>
          <w:spacing w:val="7"/>
          <w:sz w:val="28"/>
          <w:szCs w:val="28"/>
        </w:rPr>
        <w:t xml:space="preserve"> </w:t>
      </w:r>
      <w:r w:rsidRPr="00271197">
        <w:rPr>
          <w:sz w:val="28"/>
          <w:szCs w:val="28"/>
        </w:rPr>
        <w:t>установление</w:t>
      </w:r>
      <w:r w:rsidRPr="00271197">
        <w:rPr>
          <w:spacing w:val="8"/>
          <w:sz w:val="28"/>
          <w:szCs w:val="28"/>
        </w:rPr>
        <w:t xml:space="preserve"> </w:t>
      </w:r>
      <w:r w:rsidRPr="00271197">
        <w:rPr>
          <w:sz w:val="28"/>
          <w:szCs w:val="28"/>
        </w:rPr>
        <w:t>унифицированных</w:t>
      </w:r>
      <w:r w:rsidRPr="00271197">
        <w:rPr>
          <w:spacing w:val="8"/>
          <w:sz w:val="28"/>
          <w:szCs w:val="28"/>
        </w:rPr>
        <w:t xml:space="preserve"> </w:t>
      </w:r>
      <w:r w:rsidRPr="00271197">
        <w:rPr>
          <w:sz w:val="28"/>
          <w:szCs w:val="28"/>
        </w:rPr>
        <w:t>требований</w:t>
      </w:r>
      <w:r w:rsidRPr="00271197">
        <w:rPr>
          <w:spacing w:val="8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0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организации</w:t>
      </w:r>
      <w:r w:rsidRPr="00271197">
        <w:rPr>
          <w:spacing w:val="8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8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обучающихся</w:t>
      </w:r>
    </w:p>
    <w:p w:rsidR="00402562" w:rsidRPr="00271197" w:rsidRDefault="00402562">
      <w:pPr>
        <w:pStyle w:val="a3"/>
        <w:spacing w:before="64"/>
        <w:ind w:right="170" w:firstLine="0"/>
        <w:rPr>
          <w:sz w:val="28"/>
          <w:szCs w:val="28"/>
        </w:rPr>
      </w:pPr>
      <w:r w:rsidRPr="00271197">
        <w:rPr>
          <w:sz w:val="28"/>
          <w:szCs w:val="28"/>
        </w:rPr>
        <w:t>и воспитанников в образовательных учреждениях Российской Федерации. Свод документов представляет собой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совокупность требований к: безопасности, составу, пищевой ценности, объему, качеству содержимого "тарелки"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условиям приема пищи в образовательном учреждении; технологическим условиям, обеспечивающим производство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безопасного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качественного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образовательных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учреждений;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экономическим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условиям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организации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 образовательных учреждениях.</w:t>
      </w:r>
    </w:p>
    <w:p w:rsidR="00402562" w:rsidRPr="00271197" w:rsidRDefault="00402562">
      <w:pPr>
        <w:pStyle w:val="a3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Формирование здорового образа жизни, в том числе и культуры питания, должно начинаться уже в раннем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возрасте. При этом организация воспитательного процесса должна учитывать особенности конкретной возрастной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группы. Так, в случае, если речь идет о младших школьниках, следует понимать, что у детей в этом возрасте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отсутствует осознание объективной ценности здоровья - в большинстве случаев у них нет или почти нет опыта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"нездоровья", они далеко не всегда могут осознать отдаленные негативные перспективы поведения, связанного с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нарушением правил здорового образа жизни. Поэтому работа по формированию культуры здоровья в младшем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школьном возрасте должна быть главным образом связана с формированием конкретных поведенческих навыков 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интеграцией их в актуальную, значимую для младших школьников деятельность. Так, освоение навыков гигиены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(мытье рук перед едой) должно осуществляться, главным образом, не только и даже не столько через разъяснение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значимости и важности этой процедуры для здоровья, сколько за счет включения такой формы поведения в игровой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соревновательный контекст (значимый и интересный для ребенка) - организацию соревнования между учениками,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ведение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специального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дневника.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таких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играх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"незаметно"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для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ребенка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происходит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формирование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полезной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привычки.</w:t>
      </w:r>
    </w:p>
    <w:p w:rsidR="00402562" w:rsidRPr="00271197" w:rsidRDefault="00402562">
      <w:pPr>
        <w:pStyle w:val="a3"/>
        <w:spacing w:before="1"/>
        <w:ind w:right="168"/>
        <w:rPr>
          <w:sz w:val="28"/>
          <w:szCs w:val="28"/>
        </w:rPr>
      </w:pPr>
      <w:r w:rsidRPr="00271197">
        <w:rPr>
          <w:sz w:val="28"/>
          <w:szCs w:val="28"/>
        </w:rPr>
        <w:t>При организации работы по формированию культуры здоровья следует учитывать возрастной ресурс ребенка -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новообразования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возраста,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которые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могут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стать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основой</w:t>
      </w:r>
      <w:r w:rsidRPr="00271197">
        <w:rPr>
          <w:spacing w:val="1"/>
          <w:sz w:val="28"/>
          <w:szCs w:val="28"/>
        </w:rPr>
        <w:t xml:space="preserve"> </w:t>
      </w:r>
      <w:proofErr w:type="spellStart"/>
      <w:r w:rsidRPr="00271197">
        <w:rPr>
          <w:sz w:val="28"/>
          <w:szCs w:val="28"/>
        </w:rPr>
        <w:t>здоровьесберегающего</w:t>
      </w:r>
      <w:proofErr w:type="spellEnd"/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поведения.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младшем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школьном возрасте у ребенка возникает качественно новый уровень развития произвольной регуляции поведения 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деятельности, позволяющий ребенку не только освоить виды деятельности, связанной с заботой и укреплением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собственного здоровья, но и самому контролировать соблюдение правил здорового образа жизни. Поэтому родители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могут использовать формы воспитательной работы, основанной на самоконтроле, самооценке своего поведения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(ведение дневника, в котором отмечается соблюдение правил здорового питания, самоконтроль за временем приема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 и т.д.). В младшем школьном возрасте происходит постепенная ориентация на группу сверстников, когда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мнение и оценки друзей и одноклассников становятся столь же важными, что и оценки со стороны взрослых.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lastRenderedPageBreak/>
        <w:t>Поэтому в деятельности по формированию основ здорового образа жизни могут быть использованы коллективные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формы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работы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(дети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в группе составляют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меню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завтрака, обеда,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ужина).</w:t>
      </w:r>
    </w:p>
    <w:p w:rsidR="00402562" w:rsidRPr="00271197" w:rsidRDefault="00402562">
      <w:pPr>
        <w:pStyle w:val="a3"/>
        <w:ind w:left="598" w:firstLine="0"/>
        <w:rPr>
          <w:sz w:val="28"/>
          <w:szCs w:val="28"/>
        </w:rPr>
      </w:pPr>
      <w:r w:rsidRPr="00271197">
        <w:rPr>
          <w:sz w:val="28"/>
          <w:szCs w:val="28"/>
        </w:rPr>
        <w:t>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целом,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формирование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культуры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здоровья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должно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отвечать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следующим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принципам:</w:t>
      </w:r>
    </w:p>
    <w:p w:rsidR="00402562" w:rsidRPr="00271197" w:rsidRDefault="00402562">
      <w:pPr>
        <w:pStyle w:val="a3"/>
        <w:ind w:right="169"/>
        <w:rPr>
          <w:sz w:val="28"/>
          <w:szCs w:val="28"/>
        </w:rPr>
      </w:pPr>
      <w:r w:rsidRPr="00271197">
        <w:rPr>
          <w:sz w:val="28"/>
          <w:szCs w:val="28"/>
        </w:rPr>
        <w:t>возрастная адекватность (вся информация и все формируемые навыки у ребенка должны быть востребованы 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его повседневной жизни. Например, для ребенка 6 - 7 лет информация о видах и роли различных групп витаминов не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имеет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реального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практического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значения.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Гораздо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более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важным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оказывается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формирование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представления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необходимости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регулярного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употребления групп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продуктов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-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основных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источников витаминов;</w:t>
      </w:r>
    </w:p>
    <w:p w:rsidR="00402562" w:rsidRPr="00271197" w:rsidRDefault="00402562">
      <w:pPr>
        <w:pStyle w:val="a3"/>
        <w:ind w:right="170"/>
        <w:rPr>
          <w:sz w:val="28"/>
          <w:szCs w:val="28"/>
        </w:rPr>
      </w:pPr>
      <w:r w:rsidRPr="00271197">
        <w:rPr>
          <w:sz w:val="28"/>
          <w:szCs w:val="28"/>
        </w:rPr>
        <w:t>социокультурная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адекватность.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Формируемые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навыки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привычки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должны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"пересекаться"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находить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отражение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актуальной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культуре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общества.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Так,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примеру,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формирование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культуры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должно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учитывать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традиции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 обычаи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питания, сложившиеся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народной культуре;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t>системность. Формирование полезных привычек - длительный и сложный процесс, охватывающий все стороны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жизни ребенка. Так, воспитание культуры питания не может быть ограничено отдельными беседами или занятиями с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ребенком.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Успех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будет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возможен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лишь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тогда,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когда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время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каждого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приема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ребенок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будет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получать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подтверждение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соблюдения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правил рационального питания;</w:t>
      </w:r>
    </w:p>
    <w:p w:rsidR="00402562" w:rsidRPr="00271197" w:rsidRDefault="00402562">
      <w:pPr>
        <w:pStyle w:val="a3"/>
        <w:ind w:right="167"/>
        <w:rPr>
          <w:sz w:val="28"/>
          <w:szCs w:val="28"/>
        </w:rPr>
      </w:pPr>
      <w:r w:rsidRPr="00271197">
        <w:rPr>
          <w:sz w:val="28"/>
          <w:szCs w:val="28"/>
        </w:rPr>
        <w:t>пример взрослых. Родители являются главным образцом поведения для младших школьников. Даже самые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эффективные обучающие методики не дадут положительного результата, если в семье родители не будут соблюдать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правила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здорового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питания, заботиться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 своем здоровье.</w:t>
      </w:r>
    </w:p>
    <w:p w:rsidR="00402562" w:rsidRPr="00271197" w:rsidRDefault="00402562">
      <w:pPr>
        <w:pStyle w:val="a3"/>
        <w:ind w:right="169"/>
        <w:rPr>
          <w:sz w:val="28"/>
          <w:szCs w:val="28"/>
        </w:rPr>
      </w:pPr>
      <w:r w:rsidRPr="00271197">
        <w:rPr>
          <w:sz w:val="28"/>
          <w:szCs w:val="28"/>
        </w:rPr>
        <w:t>Основными задачами родителей, связанными с формированием основ здорового питания у детей младшего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школьного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возраста,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являются:</w:t>
      </w:r>
    </w:p>
    <w:p w:rsidR="00402562" w:rsidRPr="00271197" w:rsidRDefault="00402562">
      <w:pPr>
        <w:pStyle w:val="a3"/>
        <w:ind w:right="171"/>
        <w:rPr>
          <w:sz w:val="28"/>
          <w:szCs w:val="28"/>
        </w:rPr>
      </w:pPr>
      <w:r w:rsidRPr="00271197">
        <w:rPr>
          <w:sz w:val="28"/>
          <w:szCs w:val="28"/>
        </w:rPr>
        <w:t>формирование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умения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самостоятельно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соблюдать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правила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гигиены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питания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(мытье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рук,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использование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пищу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только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продуктов,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прошедших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термическую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обработку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или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вымытых,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использование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индивидуальных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столовых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приборов и т.д.);</w:t>
      </w:r>
    </w:p>
    <w:p w:rsidR="00402562" w:rsidRPr="00271197" w:rsidRDefault="00402562">
      <w:pPr>
        <w:pStyle w:val="a3"/>
        <w:ind w:left="598" w:right="2006" w:firstLine="0"/>
        <w:rPr>
          <w:sz w:val="28"/>
          <w:szCs w:val="28"/>
        </w:rPr>
      </w:pPr>
      <w:r w:rsidRPr="00271197">
        <w:rPr>
          <w:sz w:val="28"/>
          <w:szCs w:val="28"/>
        </w:rPr>
        <w:t>самостоятельное соблюдение режима питания (питание "по часам" не менее 3 раз в сутки);</w:t>
      </w:r>
      <w:r w:rsidRPr="00271197">
        <w:rPr>
          <w:spacing w:val="-47"/>
          <w:sz w:val="28"/>
          <w:szCs w:val="28"/>
        </w:rPr>
        <w:t xml:space="preserve"> </w:t>
      </w:r>
      <w:r w:rsidRPr="00271197">
        <w:rPr>
          <w:sz w:val="28"/>
          <w:szCs w:val="28"/>
        </w:rPr>
        <w:t>формирование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представления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продуктах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блюдах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ежедневного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рациона;</w:t>
      </w:r>
    </w:p>
    <w:p w:rsidR="00402562" w:rsidRPr="00271197" w:rsidRDefault="00402562">
      <w:pPr>
        <w:pStyle w:val="a3"/>
        <w:ind w:right="169"/>
        <w:rPr>
          <w:sz w:val="28"/>
          <w:szCs w:val="28"/>
        </w:rPr>
      </w:pPr>
      <w:r w:rsidRPr="00271197">
        <w:rPr>
          <w:sz w:val="28"/>
          <w:szCs w:val="28"/>
        </w:rPr>
        <w:t>развитие умения оценивать вкус различных блюд, формирование позитивного отношения к разнообразным</w:t>
      </w:r>
      <w:r w:rsidRPr="00271197">
        <w:rPr>
          <w:spacing w:val="1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продуктам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и блюдам,</w:t>
      </w:r>
      <w:r w:rsidRPr="00271197">
        <w:rPr>
          <w:spacing w:val="-1"/>
          <w:sz w:val="28"/>
          <w:szCs w:val="28"/>
        </w:rPr>
        <w:t xml:space="preserve"> </w:t>
      </w:r>
      <w:r w:rsidRPr="00271197">
        <w:rPr>
          <w:sz w:val="28"/>
          <w:szCs w:val="28"/>
        </w:rPr>
        <w:t>относящимся к категории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"полезных";</w:t>
      </w:r>
    </w:p>
    <w:p w:rsidR="00402562" w:rsidRPr="00271197" w:rsidRDefault="00402562">
      <w:pPr>
        <w:pStyle w:val="a3"/>
        <w:spacing w:line="230" w:lineRule="exact"/>
        <w:ind w:left="598" w:firstLine="0"/>
        <w:rPr>
          <w:sz w:val="28"/>
          <w:szCs w:val="28"/>
        </w:rPr>
      </w:pPr>
      <w:r w:rsidRPr="00271197">
        <w:rPr>
          <w:sz w:val="28"/>
          <w:szCs w:val="28"/>
        </w:rPr>
        <w:t>формирование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представления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об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основных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правилах</w:t>
      </w:r>
      <w:r w:rsidRPr="00271197">
        <w:rPr>
          <w:spacing w:val="-4"/>
          <w:sz w:val="28"/>
          <w:szCs w:val="28"/>
        </w:rPr>
        <w:t xml:space="preserve"> </w:t>
      </w:r>
      <w:r w:rsidRPr="00271197">
        <w:rPr>
          <w:sz w:val="28"/>
          <w:szCs w:val="28"/>
        </w:rPr>
        <w:t>этикета,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готовности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и</w:t>
      </w:r>
      <w:r w:rsidRPr="00271197">
        <w:rPr>
          <w:spacing w:val="-3"/>
          <w:sz w:val="28"/>
          <w:szCs w:val="28"/>
        </w:rPr>
        <w:t xml:space="preserve"> </w:t>
      </w:r>
      <w:r w:rsidRPr="00271197">
        <w:rPr>
          <w:sz w:val="28"/>
          <w:szCs w:val="28"/>
        </w:rPr>
        <w:t>желания</w:t>
      </w:r>
      <w:r w:rsidRPr="00271197">
        <w:rPr>
          <w:spacing w:val="-2"/>
          <w:sz w:val="28"/>
          <w:szCs w:val="28"/>
        </w:rPr>
        <w:t xml:space="preserve"> </w:t>
      </w:r>
      <w:r w:rsidRPr="00271197">
        <w:rPr>
          <w:sz w:val="28"/>
          <w:szCs w:val="28"/>
        </w:rPr>
        <w:t>соблюдать</w:t>
      </w:r>
      <w:r w:rsidRPr="00271197">
        <w:rPr>
          <w:spacing w:val="-5"/>
          <w:sz w:val="28"/>
          <w:szCs w:val="28"/>
        </w:rPr>
        <w:t xml:space="preserve"> </w:t>
      </w:r>
      <w:r w:rsidRPr="00271197">
        <w:rPr>
          <w:sz w:val="28"/>
          <w:szCs w:val="28"/>
        </w:rPr>
        <w:t>их.</w:t>
      </w:r>
    </w:p>
    <w:p w:rsidR="00402562" w:rsidRPr="00271197" w:rsidRDefault="00402562">
      <w:pPr>
        <w:pStyle w:val="a3"/>
        <w:spacing w:before="3"/>
        <w:ind w:left="0" w:firstLine="0"/>
        <w:jc w:val="left"/>
        <w:rPr>
          <w:sz w:val="28"/>
          <w:szCs w:val="28"/>
        </w:rPr>
      </w:pPr>
    </w:p>
    <w:p w:rsidR="00402562" w:rsidRPr="00271197" w:rsidRDefault="00402562">
      <w:pPr>
        <w:pStyle w:val="a3"/>
        <w:spacing w:before="9"/>
        <w:ind w:left="0" w:firstLine="0"/>
        <w:jc w:val="left"/>
        <w:rPr>
          <w:b/>
          <w:bCs/>
          <w:sz w:val="28"/>
          <w:szCs w:val="28"/>
        </w:rPr>
      </w:pPr>
    </w:p>
    <w:sectPr w:rsidR="00402562" w:rsidRPr="00271197" w:rsidSect="009931E2">
      <w:pgSz w:w="11910" w:h="16840"/>
      <w:pgMar w:top="899" w:right="680" w:bottom="54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57DE"/>
    <w:multiLevelType w:val="hybridMultilevel"/>
    <w:tmpl w:val="FFFFFFFF"/>
    <w:lvl w:ilvl="0" w:tplc="4D08806C">
      <w:numFmt w:val="bullet"/>
      <w:lvlText w:val="-"/>
      <w:lvlJc w:val="left"/>
      <w:pPr>
        <w:ind w:left="172" w:hanging="118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1A34BF9C">
      <w:numFmt w:val="bullet"/>
      <w:lvlText w:val="•"/>
      <w:lvlJc w:val="left"/>
      <w:pPr>
        <w:ind w:left="1202" w:hanging="118"/>
      </w:pPr>
      <w:rPr>
        <w:rFonts w:hint="default"/>
      </w:rPr>
    </w:lvl>
    <w:lvl w:ilvl="2" w:tplc="4C8CF65C">
      <w:numFmt w:val="bullet"/>
      <w:lvlText w:val="•"/>
      <w:lvlJc w:val="left"/>
      <w:pPr>
        <w:ind w:left="2225" w:hanging="118"/>
      </w:pPr>
      <w:rPr>
        <w:rFonts w:hint="default"/>
      </w:rPr>
    </w:lvl>
    <w:lvl w:ilvl="3" w:tplc="D1729E9C">
      <w:numFmt w:val="bullet"/>
      <w:lvlText w:val="•"/>
      <w:lvlJc w:val="left"/>
      <w:pPr>
        <w:ind w:left="3247" w:hanging="118"/>
      </w:pPr>
      <w:rPr>
        <w:rFonts w:hint="default"/>
      </w:rPr>
    </w:lvl>
    <w:lvl w:ilvl="4" w:tplc="6FB0205A">
      <w:numFmt w:val="bullet"/>
      <w:lvlText w:val="•"/>
      <w:lvlJc w:val="left"/>
      <w:pPr>
        <w:ind w:left="4270" w:hanging="118"/>
      </w:pPr>
      <w:rPr>
        <w:rFonts w:hint="default"/>
      </w:rPr>
    </w:lvl>
    <w:lvl w:ilvl="5" w:tplc="6BFE5ED8">
      <w:numFmt w:val="bullet"/>
      <w:lvlText w:val="•"/>
      <w:lvlJc w:val="left"/>
      <w:pPr>
        <w:ind w:left="5293" w:hanging="118"/>
      </w:pPr>
      <w:rPr>
        <w:rFonts w:hint="default"/>
      </w:rPr>
    </w:lvl>
    <w:lvl w:ilvl="6" w:tplc="22EABB80">
      <w:numFmt w:val="bullet"/>
      <w:lvlText w:val="•"/>
      <w:lvlJc w:val="left"/>
      <w:pPr>
        <w:ind w:left="6315" w:hanging="118"/>
      </w:pPr>
      <w:rPr>
        <w:rFonts w:hint="default"/>
      </w:rPr>
    </w:lvl>
    <w:lvl w:ilvl="7" w:tplc="8D30F928">
      <w:numFmt w:val="bullet"/>
      <w:lvlText w:val="•"/>
      <w:lvlJc w:val="left"/>
      <w:pPr>
        <w:ind w:left="7338" w:hanging="118"/>
      </w:pPr>
      <w:rPr>
        <w:rFonts w:hint="default"/>
      </w:rPr>
    </w:lvl>
    <w:lvl w:ilvl="8" w:tplc="04603B84">
      <w:numFmt w:val="bullet"/>
      <w:lvlText w:val="•"/>
      <w:lvlJc w:val="left"/>
      <w:pPr>
        <w:ind w:left="8361" w:hanging="118"/>
      </w:pPr>
      <w:rPr>
        <w:rFonts w:hint="default"/>
      </w:rPr>
    </w:lvl>
  </w:abstractNum>
  <w:abstractNum w:abstractNumId="1">
    <w:nsid w:val="538558CE"/>
    <w:multiLevelType w:val="hybridMultilevel"/>
    <w:tmpl w:val="FFFFFFFF"/>
    <w:lvl w:ilvl="0" w:tplc="63F8AB9E">
      <w:start w:val="1"/>
      <w:numFmt w:val="decimal"/>
      <w:lvlText w:val="%1."/>
      <w:lvlJc w:val="left"/>
      <w:pPr>
        <w:ind w:left="892" w:hanging="361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443633E8">
      <w:start w:val="1"/>
      <w:numFmt w:val="decimal"/>
      <w:lvlText w:val="%2."/>
      <w:lvlJc w:val="left"/>
      <w:pPr>
        <w:ind w:left="1588" w:hanging="270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C5700F5E">
      <w:numFmt w:val="bullet"/>
      <w:lvlText w:val="•"/>
      <w:lvlJc w:val="left"/>
      <w:pPr>
        <w:ind w:left="2560" w:hanging="270"/>
      </w:pPr>
      <w:rPr>
        <w:rFonts w:hint="default"/>
      </w:rPr>
    </w:lvl>
    <w:lvl w:ilvl="3" w:tplc="C6BEEEE0">
      <w:numFmt w:val="bullet"/>
      <w:lvlText w:val="•"/>
      <w:lvlJc w:val="left"/>
      <w:pPr>
        <w:ind w:left="3541" w:hanging="270"/>
      </w:pPr>
      <w:rPr>
        <w:rFonts w:hint="default"/>
      </w:rPr>
    </w:lvl>
    <w:lvl w:ilvl="4" w:tplc="C71E78F0">
      <w:numFmt w:val="bullet"/>
      <w:lvlText w:val="•"/>
      <w:lvlJc w:val="left"/>
      <w:pPr>
        <w:ind w:left="4522" w:hanging="270"/>
      </w:pPr>
      <w:rPr>
        <w:rFonts w:hint="default"/>
      </w:rPr>
    </w:lvl>
    <w:lvl w:ilvl="5" w:tplc="2990D1E6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25AEC90C">
      <w:numFmt w:val="bullet"/>
      <w:lvlText w:val="•"/>
      <w:lvlJc w:val="left"/>
      <w:pPr>
        <w:ind w:left="6483" w:hanging="270"/>
      </w:pPr>
      <w:rPr>
        <w:rFonts w:hint="default"/>
      </w:rPr>
    </w:lvl>
    <w:lvl w:ilvl="7" w:tplc="5986C92C">
      <w:numFmt w:val="bullet"/>
      <w:lvlText w:val="•"/>
      <w:lvlJc w:val="left"/>
      <w:pPr>
        <w:ind w:left="7464" w:hanging="270"/>
      </w:pPr>
      <w:rPr>
        <w:rFonts w:hint="default"/>
      </w:rPr>
    </w:lvl>
    <w:lvl w:ilvl="8" w:tplc="427854AA">
      <w:numFmt w:val="bullet"/>
      <w:lvlText w:val="•"/>
      <w:lvlJc w:val="left"/>
      <w:pPr>
        <w:ind w:left="8444" w:hanging="2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BDA"/>
    <w:rsid w:val="00001A3F"/>
    <w:rsid w:val="00033D12"/>
    <w:rsid w:val="00103BDA"/>
    <w:rsid w:val="00112E35"/>
    <w:rsid w:val="00125C6F"/>
    <w:rsid w:val="00264A39"/>
    <w:rsid w:val="00271197"/>
    <w:rsid w:val="00363D1C"/>
    <w:rsid w:val="00402562"/>
    <w:rsid w:val="0049362F"/>
    <w:rsid w:val="00851AC9"/>
    <w:rsid w:val="008A35E6"/>
    <w:rsid w:val="009931E2"/>
    <w:rsid w:val="00A12C1E"/>
    <w:rsid w:val="00B4402A"/>
    <w:rsid w:val="00BE4C67"/>
    <w:rsid w:val="00C87A15"/>
    <w:rsid w:val="00E70392"/>
    <w:rsid w:val="00E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F0EBD-A706-4B41-8C70-B5172B46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BD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03BDA"/>
    <w:pPr>
      <w:ind w:left="1001" w:right="999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D1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103BDA"/>
    <w:pPr>
      <w:ind w:left="172" w:firstLine="426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033D12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03BDA"/>
    <w:pPr>
      <w:spacing w:line="230" w:lineRule="exact"/>
      <w:ind w:left="716" w:hanging="118"/>
    </w:pPr>
  </w:style>
  <w:style w:type="paragraph" w:customStyle="1" w:styleId="TableParagraph">
    <w:name w:val="Table Paragraph"/>
    <w:basedOn w:val="a"/>
    <w:uiPriority w:val="99"/>
    <w:rsid w:val="00103BDA"/>
    <w:pPr>
      <w:spacing w:before="2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3161</Words>
  <Characters>18022</Characters>
  <Application>Microsoft Office Word</Application>
  <DocSecurity>0</DocSecurity>
  <Lines>150</Lines>
  <Paragraphs>42</Paragraphs>
  <ScaleCrop>false</ScaleCrop>
  <Company/>
  <LinksUpToDate>false</LinksUpToDate>
  <CharactersWithSpaces>21141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МТВ</dc:creator>
  <cp:keywords/>
  <dc:description/>
  <cp:lastModifiedBy>ASUS</cp:lastModifiedBy>
  <cp:revision>6</cp:revision>
  <dcterms:created xsi:type="dcterms:W3CDTF">2021-08-05T14:30:00Z</dcterms:created>
  <dcterms:modified xsi:type="dcterms:W3CDTF">2021-08-06T18:05:00Z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